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70" w:rsidRPr="0099000C" w:rsidRDefault="00F13570" w:rsidP="0099000C">
      <w:pPr>
        <w:spacing w:line="0" w:lineRule="atLeast"/>
        <w:jc w:val="center"/>
        <w:rPr>
          <w:rFonts w:ascii="游ゴシック" w:eastAsia="游ゴシック" w:hAnsi="游ゴシック"/>
          <w:b/>
          <w:kern w:val="0"/>
          <w:sz w:val="20"/>
          <w:szCs w:val="20"/>
        </w:rPr>
      </w:pPr>
      <w:r w:rsidRPr="0099000C">
        <w:rPr>
          <w:rFonts w:ascii="游ゴシック" w:eastAsia="游ゴシック" w:hAnsi="游ゴシック" w:hint="eastAsia"/>
          <w:b/>
          <w:kern w:val="0"/>
          <w:sz w:val="18"/>
          <w:szCs w:val="18"/>
        </w:rPr>
        <w:t>「</w:t>
      </w:r>
      <w:r w:rsidRPr="0099000C">
        <w:rPr>
          <w:rFonts w:ascii="游ゴシック" w:eastAsia="游ゴシック" w:hAnsi="游ゴシック" w:hint="eastAsia"/>
          <w:b/>
          <w:kern w:val="0"/>
          <w:sz w:val="20"/>
          <w:szCs w:val="20"/>
        </w:rPr>
        <w:t>知能化プレス加工技術」</w:t>
      </w:r>
    </w:p>
    <w:p w:rsidR="003A3E36" w:rsidRPr="0099000C" w:rsidRDefault="00F13570" w:rsidP="0099000C">
      <w:pPr>
        <w:spacing w:line="0" w:lineRule="atLeast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99000C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99000C">
        <w:rPr>
          <w:rFonts w:ascii="游ゴシック" w:eastAsia="游ゴシック" w:hAnsi="游ゴシック"/>
          <w:b/>
          <w:bCs/>
          <w:sz w:val="20"/>
          <w:szCs w:val="20"/>
        </w:rPr>
        <w:t>“</w:t>
      </w:r>
      <w:r w:rsidRPr="0099000C">
        <w:rPr>
          <w:rFonts w:ascii="游ゴシック" w:eastAsia="游ゴシック" w:hAnsi="游ゴシック" w:hint="eastAsia"/>
          <w:b/>
          <w:sz w:val="20"/>
          <w:szCs w:val="20"/>
        </w:rPr>
        <w:t>スマートなものづくり</w:t>
      </w:r>
      <w:r w:rsidRPr="0099000C">
        <w:rPr>
          <w:rFonts w:ascii="游ゴシック" w:eastAsia="游ゴシック" w:hAnsi="游ゴシック"/>
          <w:b/>
          <w:sz w:val="20"/>
          <w:szCs w:val="20"/>
        </w:rPr>
        <w:t>”</w:t>
      </w:r>
      <w:r w:rsidRPr="0099000C">
        <w:rPr>
          <w:rFonts w:ascii="游ゴシック" w:eastAsia="游ゴシック" w:hAnsi="游ゴシック" w:hint="eastAsia"/>
          <w:b/>
          <w:sz w:val="20"/>
          <w:szCs w:val="20"/>
        </w:rPr>
        <w:t>のための基礎理論から深層学習の適用可能性までを知る</w:t>
      </w:r>
    </w:p>
    <w:p w:rsidR="001C2616" w:rsidRPr="0099000C" w:rsidRDefault="001C2616" w:rsidP="0099000C">
      <w:pPr>
        <w:spacing w:line="0" w:lineRule="atLeast"/>
        <w:rPr>
          <w:rFonts w:ascii="游ゴシック" w:eastAsia="游ゴシック" w:hAnsi="游ゴシック"/>
          <w:b/>
          <w:sz w:val="18"/>
          <w:szCs w:val="18"/>
        </w:rPr>
      </w:pPr>
    </w:p>
    <w:p w:rsidR="00BA459E" w:rsidRPr="0099000C" w:rsidRDefault="00A22BEC" w:rsidP="0099000C">
      <w:pPr>
        <w:numPr>
          <w:ilvl w:val="0"/>
          <w:numId w:val="12"/>
        </w:numPr>
        <w:tabs>
          <w:tab w:val="left" w:pos="1701"/>
        </w:tabs>
        <w:spacing w:line="0" w:lineRule="atLeast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>開講期間</w:t>
      </w:r>
      <w:r w:rsidR="00DC1FDE" w:rsidRPr="0099000C">
        <w:rPr>
          <w:rFonts w:ascii="游ゴシック" w:eastAsia="游ゴシック" w:hAnsi="游ゴシック" w:hint="eastAsia"/>
          <w:b/>
          <w:sz w:val="18"/>
          <w:szCs w:val="18"/>
        </w:rPr>
        <w:t xml:space="preserve">：　</w:t>
      </w:r>
      <w:r w:rsidR="00F13570" w:rsidRPr="0099000C">
        <w:rPr>
          <w:rFonts w:ascii="游ゴシック" w:eastAsia="游ゴシック" w:hAnsi="游ゴシック" w:hint="eastAsia"/>
          <w:sz w:val="18"/>
          <w:szCs w:val="18"/>
        </w:rPr>
        <w:t>令和2</w:t>
      </w:r>
      <w:r w:rsidR="00F13570" w:rsidRPr="0099000C">
        <w:rPr>
          <w:rFonts w:ascii="游ゴシック" w:eastAsia="游ゴシック" w:hAnsi="游ゴシック"/>
          <w:sz w:val="18"/>
          <w:szCs w:val="18"/>
        </w:rPr>
        <w:t>年</w:t>
      </w:r>
      <w:r w:rsidR="00F13570" w:rsidRPr="0099000C">
        <w:rPr>
          <w:rFonts w:ascii="游ゴシック" w:eastAsia="游ゴシック" w:hAnsi="游ゴシック" w:hint="eastAsia"/>
          <w:sz w:val="18"/>
          <w:szCs w:val="18"/>
        </w:rPr>
        <w:t>10月27日(火)～10月30日(金)　 全日程計4日間</w:t>
      </w:r>
    </w:p>
    <w:p w:rsidR="00BA459E" w:rsidRDefault="00BA459E" w:rsidP="0099000C">
      <w:pPr>
        <w:tabs>
          <w:tab w:val="left" w:pos="1418"/>
          <w:tab w:val="left" w:pos="1701"/>
        </w:tabs>
        <w:spacing w:line="0" w:lineRule="atLeast"/>
        <w:ind w:left="405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/>
          <w:b/>
          <w:sz w:val="18"/>
          <w:szCs w:val="18"/>
        </w:rPr>
        <w:tab/>
      </w:r>
      <w:r w:rsidR="00F13570" w:rsidRPr="0099000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99000C">
        <w:rPr>
          <w:rFonts w:ascii="游ゴシック" w:eastAsia="游ゴシック" w:hAnsi="游ゴシック" w:hint="eastAsia"/>
          <w:sz w:val="18"/>
          <w:szCs w:val="18"/>
        </w:rPr>
        <w:t>※　10/28～10/30　のみ1日単位の受講可</w:t>
      </w:r>
    </w:p>
    <w:p w:rsidR="00FC6EEE" w:rsidRPr="00FC6EEE" w:rsidRDefault="00FC6EEE" w:rsidP="0099000C">
      <w:pPr>
        <w:tabs>
          <w:tab w:val="left" w:pos="1418"/>
          <w:tab w:val="left" w:pos="1701"/>
        </w:tabs>
        <w:spacing w:line="0" w:lineRule="atLeast"/>
        <w:ind w:left="405"/>
        <w:rPr>
          <w:rFonts w:ascii="游ゴシック" w:eastAsia="游ゴシック" w:hAnsi="游ゴシック"/>
          <w:sz w:val="8"/>
          <w:szCs w:val="8"/>
        </w:rPr>
      </w:pPr>
    </w:p>
    <w:p w:rsidR="00F13570" w:rsidRDefault="00BA459E" w:rsidP="0099000C">
      <w:pPr>
        <w:numPr>
          <w:ilvl w:val="0"/>
          <w:numId w:val="12"/>
        </w:numPr>
        <w:tabs>
          <w:tab w:val="left" w:pos="1701"/>
        </w:tabs>
        <w:spacing w:line="0" w:lineRule="atLeast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 xml:space="preserve">募集人員：　</w:t>
      </w:r>
      <w:r w:rsidR="00FC6EEE">
        <w:rPr>
          <w:rFonts w:ascii="游ゴシック" w:eastAsia="游ゴシック" w:hAnsi="游ゴシック" w:hint="eastAsia"/>
          <w:sz w:val="18"/>
          <w:szCs w:val="18"/>
        </w:rPr>
        <w:t>１５名　｛先着順｝　※</w:t>
      </w:r>
      <w:r w:rsidR="00FC6EEE" w:rsidRPr="00FC6EEE">
        <w:rPr>
          <w:rFonts w:ascii="游ゴシック" w:eastAsia="游ゴシック" w:hAnsi="游ゴシック" w:hint="eastAsia"/>
          <w:sz w:val="18"/>
          <w:szCs w:val="18"/>
        </w:rPr>
        <w:t>企業・研究機関に所属する技術者・研究者で、塑性加工分野における実務経験を３～１０年程度有し、ある程度の工学の基礎知識を持つ方。金属材料の開発・評価試験等の業務に携わる方。金属加工における新しい制御方法等の開発に携わる方</w:t>
      </w:r>
      <w:r w:rsidRPr="0099000C">
        <w:rPr>
          <w:rFonts w:ascii="游ゴシック" w:eastAsia="游ゴシック" w:hAnsi="游ゴシック" w:hint="eastAsia"/>
          <w:sz w:val="18"/>
          <w:szCs w:val="18"/>
        </w:rPr>
        <w:t>。</w:t>
      </w:r>
    </w:p>
    <w:p w:rsidR="0028142A" w:rsidRPr="0028142A" w:rsidRDefault="0028142A" w:rsidP="0028142A">
      <w:pPr>
        <w:tabs>
          <w:tab w:val="left" w:pos="1701"/>
        </w:tabs>
        <w:spacing w:line="0" w:lineRule="atLeast"/>
        <w:ind w:left="405"/>
        <w:rPr>
          <w:rFonts w:ascii="游ゴシック" w:eastAsia="游ゴシック" w:hAnsi="游ゴシック"/>
          <w:sz w:val="8"/>
          <w:szCs w:val="8"/>
        </w:rPr>
      </w:pPr>
    </w:p>
    <w:p w:rsidR="0028142A" w:rsidRPr="0028142A" w:rsidRDefault="00BA459E" w:rsidP="0028142A">
      <w:pPr>
        <w:numPr>
          <w:ilvl w:val="0"/>
          <w:numId w:val="12"/>
        </w:num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>受講</w:t>
      </w:r>
      <w:r w:rsidRPr="0028142A">
        <w:rPr>
          <w:rFonts w:ascii="游ゴシック" w:eastAsia="游ゴシック" w:hAnsi="游ゴシック" w:hint="eastAsia"/>
          <w:b/>
          <w:sz w:val="16"/>
          <w:szCs w:val="16"/>
        </w:rPr>
        <w:t>料（消費税込）：</w:t>
      </w:r>
    </w:p>
    <w:tbl>
      <w:tblPr>
        <w:tblpPr w:leftFromText="142" w:rightFromText="142" w:vertAnchor="text" w:horzAnchor="margin" w:tblpX="392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694"/>
        <w:gridCol w:w="2693"/>
      </w:tblGrid>
      <w:tr w:rsidR="0028142A" w:rsidRPr="0028142A" w:rsidTr="00FC6EEE">
        <w:trPr>
          <w:trHeight w:val="418"/>
        </w:trPr>
        <w:tc>
          <w:tcPr>
            <w:tcW w:w="3964" w:type="dxa"/>
            <w:shd w:val="clear" w:color="auto" w:fill="auto"/>
            <w:vAlign w:val="center"/>
          </w:tcPr>
          <w:p w:rsidR="0028142A" w:rsidRPr="00FC6EEE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C6EEE">
              <w:rPr>
                <w:rFonts w:ascii="游ゴシック" w:eastAsia="游ゴシック" w:hAnsi="游ゴシック" w:hint="eastAsia"/>
                <w:b/>
                <w:spacing w:val="90"/>
                <w:kern w:val="0"/>
                <w:sz w:val="18"/>
                <w:szCs w:val="18"/>
                <w:fitText w:val="540" w:id="-2015726072"/>
              </w:rPr>
              <w:t>区</w:t>
            </w:r>
            <w:r w:rsidRPr="00FC6EEE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  <w:fitText w:val="540" w:id="-2015726072"/>
              </w:rPr>
              <w:t>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8142A" w:rsidRPr="00FC6EEE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C6EE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本編</w:t>
            </w:r>
            <w:r w:rsidRPr="00FC6EEE">
              <w:rPr>
                <w:rFonts w:ascii="游ゴシック" w:eastAsia="游ゴシック" w:hAnsi="游ゴシック"/>
                <w:b/>
                <w:sz w:val="18"/>
                <w:szCs w:val="18"/>
              </w:rPr>
              <w:t>3</w:t>
            </w:r>
            <w:r w:rsidRPr="00FC6EE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日間の受講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42A" w:rsidRPr="00FC6EEE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C6EE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導入編を含む</w:t>
            </w:r>
            <w:r w:rsidRPr="00FC6EEE">
              <w:rPr>
                <w:rFonts w:ascii="游ゴシック" w:eastAsia="游ゴシック" w:hAnsi="游ゴシック"/>
                <w:b/>
                <w:sz w:val="18"/>
                <w:szCs w:val="18"/>
              </w:rPr>
              <w:t>4</w:t>
            </w:r>
            <w:r w:rsidRPr="00FC6EE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日間を受講</w:t>
            </w:r>
          </w:p>
        </w:tc>
      </w:tr>
      <w:tr w:rsidR="0028142A" w:rsidRPr="0028142A" w:rsidTr="005E319A">
        <w:trPr>
          <w:trHeight w:val="339"/>
        </w:trPr>
        <w:tc>
          <w:tcPr>
            <w:tcW w:w="3964" w:type="dxa"/>
            <w:shd w:val="clear" w:color="auto" w:fill="auto"/>
            <w:vAlign w:val="center"/>
          </w:tcPr>
          <w:p w:rsidR="0028142A" w:rsidRPr="00FC6EEE" w:rsidRDefault="0028142A" w:rsidP="0028142A">
            <w:pPr>
              <w:snapToGrid w:val="0"/>
              <w:spacing w:line="0" w:lineRule="atLeas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FC6EEE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A　一般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8142A" w:rsidRPr="0028142A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8142A">
              <w:rPr>
                <w:rFonts w:ascii="游ゴシック" w:eastAsia="游ゴシック" w:hAnsi="游ゴシック" w:hint="eastAsia"/>
                <w:sz w:val="16"/>
                <w:szCs w:val="16"/>
              </w:rPr>
              <w:t>51,000円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8142A" w:rsidRPr="0028142A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8142A">
              <w:rPr>
                <w:rFonts w:ascii="游ゴシック" w:eastAsia="游ゴシック" w:hAnsi="游ゴシック" w:hint="eastAsia"/>
                <w:sz w:val="16"/>
                <w:szCs w:val="16"/>
              </w:rPr>
              <w:t>59,000円</w:t>
            </w:r>
          </w:p>
        </w:tc>
      </w:tr>
      <w:tr w:rsidR="0028142A" w:rsidRPr="0028142A" w:rsidTr="005E319A">
        <w:trPr>
          <w:trHeight w:val="354"/>
        </w:trPr>
        <w:tc>
          <w:tcPr>
            <w:tcW w:w="3964" w:type="dxa"/>
            <w:shd w:val="clear" w:color="auto" w:fill="auto"/>
            <w:vAlign w:val="center"/>
          </w:tcPr>
          <w:p w:rsidR="0028142A" w:rsidRPr="00FC6EEE" w:rsidRDefault="0028142A" w:rsidP="0028142A">
            <w:pPr>
              <w:snapToGrid w:val="0"/>
              <w:spacing w:line="0" w:lineRule="atLeas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FC6EEE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B　神奈川県中小企業／パートナー団体会員企業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8142A" w:rsidRPr="0028142A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8142A">
              <w:rPr>
                <w:rFonts w:ascii="游ゴシック" w:eastAsia="游ゴシック" w:hAnsi="游ゴシック" w:hint="eastAsia"/>
                <w:sz w:val="16"/>
                <w:szCs w:val="16"/>
              </w:rPr>
              <w:t>40,800円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8142A" w:rsidRPr="0028142A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8142A">
              <w:rPr>
                <w:rFonts w:ascii="游ゴシック" w:eastAsia="游ゴシック" w:hAnsi="游ゴシック" w:hint="eastAsia"/>
                <w:sz w:val="16"/>
                <w:szCs w:val="16"/>
              </w:rPr>
              <w:t>47,200円</w:t>
            </w:r>
          </w:p>
        </w:tc>
      </w:tr>
      <w:tr w:rsidR="0028142A" w:rsidRPr="0028142A" w:rsidTr="005E319A">
        <w:trPr>
          <w:trHeight w:val="416"/>
        </w:trPr>
        <w:tc>
          <w:tcPr>
            <w:tcW w:w="3964" w:type="dxa"/>
            <w:shd w:val="clear" w:color="auto" w:fill="auto"/>
            <w:vAlign w:val="center"/>
          </w:tcPr>
          <w:p w:rsidR="0028142A" w:rsidRPr="00FC6EEE" w:rsidRDefault="0028142A" w:rsidP="0028142A">
            <w:pPr>
              <w:snapToGrid w:val="0"/>
              <w:spacing w:line="0" w:lineRule="atLeas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FC6EEE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C　B以外の神奈川県内企業　　　　　　　　　　　　</w:t>
            </w:r>
          </w:p>
          <w:p w:rsidR="0028142A" w:rsidRPr="00FC6EEE" w:rsidRDefault="0028142A" w:rsidP="0028142A">
            <w:pPr>
              <w:snapToGrid w:val="0"/>
              <w:spacing w:line="0" w:lineRule="atLeast"/>
              <w:ind w:left="194" w:hangingChars="121" w:hanging="194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FC6EEE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D　神奈川県内在住の個人の方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8142A" w:rsidRPr="0028142A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8142A">
              <w:rPr>
                <w:rFonts w:ascii="游ゴシック" w:eastAsia="游ゴシック" w:hAnsi="游ゴシック" w:hint="eastAsia"/>
                <w:sz w:val="16"/>
                <w:szCs w:val="16"/>
              </w:rPr>
              <w:t>45,900円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8142A" w:rsidRPr="0028142A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8142A">
              <w:rPr>
                <w:rFonts w:ascii="游ゴシック" w:eastAsia="游ゴシック" w:hAnsi="游ゴシック" w:hint="eastAsia"/>
                <w:sz w:val="16"/>
                <w:szCs w:val="16"/>
              </w:rPr>
              <w:t>53,100円</w:t>
            </w:r>
          </w:p>
        </w:tc>
      </w:tr>
      <w:tr w:rsidR="0028142A" w:rsidRPr="0028142A" w:rsidTr="005E319A">
        <w:trPr>
          <w:trHeight w:val="282"/>
        </w:trPr>
        <w:tc>
          <w:tcPr>
            <w:tcW w:w="3964" w:type="dxa"/>
            <w:shd w:val="clear" w:color="auto" w:fill="auto"/>
            <w:vAlign w:val="center"/>
          </w:tcPr>
          <w:p w:rsidR="0028142A" w:rsidRPr="00FC6EEE" w:rsidRDefault="0028142A" w:rsidP="0028142A">
            <w:pPr>
              <w:snapToGrid w:val="0"/>
              <w:spacing w:line="0" w:lineRule="atLeas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FC6EEE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1日単位の受講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28142A" w:rsidRPr="0028142A" w:rsidRDefault="0028142A" w:rsidP="0028142A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28142A">
              <w:rPr>
                <w:rFonts w:ascii="游ゴシック" w:eastAsia="游ゴシック" w:hAnsi="游ゴシック" w:hint="eastAsia"/>
                <w:sz w:val="16"/>
                <w:szCs w:val="16"/>
              </w:rPr>
              <w:t>20,000円/1日(10/28～10/30のみ)</w:t>
            </w:r>
          </w:p>
        </w:tc>
      </w:tr>
      <w:tr w:rsidR="0028142A" w:rsidRPr="0028142A" w:rsidTr="0028142A">
        <w:trPr>
          <w:trHeight w:val="145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28142A" w:rsidRPr="0028142A" w:rsidRDefault="0028142A" w:rsidP="005E319A">
            <w:pPr>
              <w:numPr>
                <w:ilvl w:val="0"/>
                <w:numId w:val="11"/>
              </w:numPr>
              <w:tabs>
                <w:tab w:val="clear" w:pos="360"/>
                <w:tab w:val="num" w:pos="180"/>
              </w:tabs>
              <w:snapToGrid w:val="0"/>
              <w:spacing w:line="0" w:lineRule="atLeast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28142A">
              <w:rPr>
                <w:rFonts w:ascii="游ゴシック" w:eastAsia="游ゴシック" w:hAnsi="游ゴシック" w:cs="メイリオ" w:hint="eastAsia"/>
                <w:sz w:val="14"/>
                <w:szCs w:val="14"/>
              </w:rPr>
              <w:t>B神奈川県内中小企業…事業所が神奈川県内にあり、資本金が3億円以下、または、企業全体の従業員が300人以下である企業を</w:t>
            </w:r>
            <w:r w:rsidR="005E319A">
              <w:rPr>
                <w:rFonts w:ascii="游ゴシック" w:eastAsia="游ゴシック" w:hAnsi="游ゴシック" w:cs="メイリオ" w:hint="eastAsia"/>
                <w:sz w:val="14"/>
                <w:szCs w:val="14"/>
              </w:rPr>
              <w:t>指し</w:t>
            </w:r>
            <w:r w:rsidRPr="0028142A">
              <w:rPr>
                <w:rFonts w:ascii="游ゴシック" w:eastAsia="游ゴシック" w:hAnsi="游ゴシック" w:cs="メイリオ" w:hint="eastAsia"/>
                <w:sz w:val="14"/>
                <w:szCs w:val="14"/>
              </w:rPr>
              <w:t>ます。</w:t>
            </w:r>
          </w:p>
        </w:tc>
      </w:tr>
    </w:tbl>
    <w:p w:rsidR="00BA459E" w:rsidRDefault="0028142A" w:rsidP="0028142A">
      <w:pPr>
        <w:spacing w:line="0" w:lineRule="atLeast"/>
        <w:ind w:left="405"/>
        <w:rPr>
          <w:rFonts w:ascii="游ゴシック" w:eastAsia="游ゴシック" w:hAnsi="游ゴシック"/>
          <w:sz w:val="8"/>
          <w:szCs w:val="8"/>
        </w:rPr>
      </w:pPr>
      <w:r w:rsidRPr="0028142A">
        <w:rPr>
          <w:rFonts w:ascii="游ゴシック" w:eastAsia="游ゴシック" w:hAnsi="游ゴシック" w:hint="eastAsia"/>
          <w:sz w:val="8"/>
          <w:szCs w:val="8"/>
        </w:rPr>
        <w:t xml:space="preserve"> </w:t>
      </w:r>
    </w:p>
    <w:p w:rsidR="0028142A" w:rsidRPr="0028142A" w:rsidRDefault="0028142A" w:rsidP="0028142A">
      <w:pPr>
        <w:spacing w:line="0" w:lineRule="atLeast"/>
        <w:ind w:left="405"/>
        <w:rPr>
          <w:rFonts w:ascii="游ゴシック" w:eastAsia="游ゴシック" w:hAnsi="游ゴシック"/>
          <w:sz w:val="8"/>
          <w:szCs w:val="8"/>
        </w:rPr>
      </w:pPr>
    </w:p>
    <w:p w:rsidR="00BA459E" w:rsidRPr="0099000C" w:rsidRDefault="00BA459E" w:rsidP="0099000C">
      <w:pPr>
        <w:numPr>
          <w:ilvl w:val="0"/>
          <w:numId w:val="12"/>
        </w:numPr>
        <w:tabs>
          <w:tab w:val="left" w:pos="1701"/>
        </w:tabs>
        <w:spacing w:line="0" w:lineRule="atLeast"/>
        <w:ind w:left="426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>開催場所：</w:t>
      </w:r>
      <w:r w:rsidRPr="0099000C">
        <w:rPr>
          <w:rFonts w:ascii="游ゴシック" w:eastAsia="游ゴシック" w:hAnsi="游ゴシック"/>
          <w:b/>
          <w:sz w:val="18"/>
          <w:szCs w:val="18"/>
        </w:rPr>
        <w:tab/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東京農工大学小金井ｷｬﾝﾊﾟｽ（東京都小金井市中町2</w:t>
      </w:r>
      <w:r w:rsidRPr="0099000C">
        <w:rPr>
          <w:rFonts w:ascii="游ゴシック" w:eastAsia="游ゴシック" w:hAnsi="游ゴシック" w:cs="メイリオ"/>
          <w:sz w:val="18"/>
          <w:szCs w:val="18"/>
        </w:rPr>
        <w:t>-</w:t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2</w:t>
      </w:r>
      <w:r w:rsidRPr="0099000C">
        <w:rPr>
          <w:rFonts w:ascii="游ゴシック" w:eastAsia="游ゴシック" w:hAnsi="游ゴシック" w:cs="メイリオ"/>
          <w:sz w:val="18"/>
          <w:szCs w:val="18"/>
        </w:rPr>
        <w:t>4-16</w:t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）</w:t>
      </w:r>
    </w:p>
    <w:p w:rsidR="00BA459E" w:rsidRDefault="00BA459E" w:rsidP="0099000C">
      <w:pPr>
        <w:tabs>
          <w:tab w:val="left" w:pos="1701"/>
        </w:tabs>
        <w:spacing w:line="0" w:lineRule="atLeast"/>
        <w:ind w:left="426"/>
        <w:rPr>
          <w:rFonts w:ascii="游ゴシック" w:eastAsia="游ゴシック" w:hAnsi="游ゴシック" w:cs="メイリオ"/>
          <w:sz w:val="18"/>
          <w:szCs w:val="18"/>
        </w:rPr>
      </w:pPr>
      <w:r w:rsidRPr="0099000C">
        <w:rPr>
          <w:rFonts w:ascii="游ゴシック" w:eastAsia="游ゴシック" w:hAnsi="游ゴシック" w:cs="メイリオ"/>
          <w:sz w:val="18"/>
          <w:szCs w:val="18"/>
        </w:rPr>
        <w:tab/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◆ＪＲ中央線「東小金井」駅下車徒歩10分</w:t>
      </w:r>
    </w:p>
    <w:p w:rsidR="0028142A" w:rsidRPr="0028142A" w:rsidRDefault="0028142A" w:rsidP="0099000C">
      <w:pPr>
        <w:tabs>
          <w:tab w:val="left" w:pos="1701"/>
        </w:tabs>
        <w:spacing w:line="0" w:lineRule="atLeast"/>
        <w:ind w:left="426"/>
        <w:rPr>
          <w:rFonts w:ascii="游ゴシック" w:eastAsia="游ゴシック" w:hAnsi="游ゴシック"/>
          <w:sz w:val="8"/>
          <w:szCs w:val="8"/>
        </w:rPr>
      </w:pPr>
    </w:p>
    <w:p w:rsidR="00BA459E" w:rsidRDefault="00BA459E" w:rsidP="0099000C">
      <w:pPr>
        <w:numPr>
          <w:ilvl w:val="0"/>
          <w:numId w:val="12"/>
        </w:numPr>
        <w:tabs>
          <w:tab w:val="left" w:pos="1701"/>
        </w:tabs>
        <w:spacing w:line="0" w:lineRule="atLeast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 xml:space="preserve">主催：　</w:t>
      </w:r>
      <w:r w:rsidRPr="0099000C">
        <w:rPr>
          <w:rFonts w:ascii="游ゴシック" w:eastAsia="游ゴシック" w:hAnsi="游ゴシック"/>
          <w:b/>
          <w:sz w:val="18"/>
          <w:szCs w:val="18"/>
        </w:rPr>
        <w:tab/>
      </w:r>
      <w:r w:rsidRPr="0099000C">
        <w:rPr>
          <w:rFonts w:ascii="游ゴシック" w:eastAsia="游ゴシック" w:hAnsi="游ゴシック" w:hint="eastAsia"/>
          <w:sz w:val="18"/>
          <w:szCs w:val="18"/>
        </w:rPr>
        <w:t>地方独立行政法人神奈川県立産業技術総合研究所 (KISTEC)</w:t>
      </w:r>
    </w:p>
    <w:p w:rsidR="0028142A" w:rsidRPr="0028142A" w:rsidRDefault="0028142A" w:rsidP="0028142A">
      <w:pPr>
        <w:tabs>
          <w:tab w:val="left" w:pos="1701"/>
        </w:tabs>
        <w:spacing w:line="0" w:lineRule="atLeast"/>
        <w:ind w:left="405"/>
        <w:rPr>
          <w:rFonts w:ascii="游ゴシック" w:eastAsia="游ゴシック" w:hAnsi="游ゴシック"/>
          <w:sz w:val="8"/>
          <w:szCs w:val="8"/>
        </w:rPr>
      </w:pPr>
    </w:p>
    <w:p w:rsidR="00BA459E" w:rsidRPr="0099000C" w:rsidRDefault="00BA459E" w:rsidP="0099000C">
      <w:pPr>
        <w:numPr>
          <w:ilvl w:val="0"/>
          <w:numId w:val="12"/>
        </w:numPr>
        <w:spacing w:line="0" w:lineRule="atLeast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>後援・協賛（</w:t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申請中</w:t>
      </w:r>
      <w:r w:rsidRPr="0099000C">
        <w:rPr>
          <w:rFonts w:ascii="游ゴシック" w:eastAsia="游ゴシック" w:hAnsi="游ゴシック" w:hint="eastAsia"/>
          <w:b/>
          <w:sz w:val="18"/>
          <w:szCs w:val="18"/>
        </w:rPr>
        <w:t>）：</w:t>
      </w:r>
    </w:p>
    <w:p w:rsidR="0028142A" w:rsidRDefault="00BA459E" w:rsidP="0028142A">
      <w:pPr>
        <w:spacing w:line="0" w:lineRule="atLeast"/>
        <w:ind w:leftChars="201" w:left="991" w:hangingChars="316" w:hanging="569"/>
        <w:rPr>
          <w:rFonts w:ascii="游ゴシック" w:eastAsia="游ゴシック" w:hAnsi="游ゴシック" w:cs="メイリオ"/>
          <w:sz w:val="18"/>
          <w:szCs w:val="18"/>
        </w:rPr>
      </w:pPr>
      <w:r w:rsidRPr="0099000C">
        <w:rPr>
          <w:rFonts w:ascii="游ゴシック" w:eastAsia="游ゴシック" w:hAnsi="游ゴシック" w:cs="メイリオ" w:hint="eastAsia"/>
          <w:b/>
          <w:sz w:val="18"/>
          <w:szCs w:val="18"/>
        </w:rPr>
        <w:t>共催</w:t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：(一社)日本塑性加工学会</w:t>
      </w:r>
    </w:p>
    <w:p w:rsidR="0028142A" w:rsidRDefault="00BA459E" w:rsidP="0028142A">
      <w:pPr>
        <w:spacing w:line="0" w:lineRule="atLeast"/>
        <w:ind w:leftChars="201" w:left="991" w:hangingChars="316" w:hanging="569"/>
        <w:rPr>
          <w:rFonts w:ascii="游ゴシック" w:eastAsia="游ゴシック" w:hAnsi="游ゴシック" w:cs="メイリオ"/>
          <w:sz w:val="18"/>
          <w:szCs w:val="18"/>
        </w:rPr>
      </w:pPr>
      <w:r w:rsidRPr="0099000C">
        <w:rPr>
          <w:rFonts w:ascii="游ゴシック" w:eastAsia="游ゴシック" w:hAnsi="游ゴシック" w:cs="メイリオ" w:hint="eastAsia"/>
          <w:b/>
          <w:sz w:val="18"/>
          <w:szCs w:val="18"/>
        </w:rPr>
        <w:t>協賛</w:t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：(一社)軽金属学会　(公社)精密工学会　　(一社)日本応用数理学会　(一社)日本計算工学会</w:t>
      </w:r>
    </w:p>
    <w:p w:rsidR="00BA459E" w:rsidRDefault="00BA459E" w:rsidP="0028142A">
      <w:pPr>
        <w:spacing w:line="0" w:lineRule="atLeast"/>
        <w:ind w:leftChars="201" w:left="991" w:hangingChars="316" w:hanging="569"/>
        <w:rPr>
          <w:rFonts w:ascii="游ゴシック" w:eastAsia="游ゴシック" w:hAnsi="游ゴシック" w:cs="メイリオ"/>
          <w:sz w:val="18"/>
          <w:szCs w:val="18"/>
        </w:rPr>
      </w:pPr>
      <w:r w:rsidRPr="0099000C">
        <w:rPr>
          <w:rFonts w:ascii="游ゴシック" w:eastAsia="游ゴシック" w:hAnsi="游ゴシック" w:cs="メイリオ" w:hint="eastAsia"/>
          <w:b/>
          <w:sz w:val="18"/>
          <w:szCs w:val="18"/>
        </w:rPr>
        <w:t>後援</w:t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：(一社)日本鍛圧機械工業会 (公社)日本材料学会 (一社)日本流体力学会　(一社)日本原子力学会</w:t>
      </w:r>
      <w:r w:rsidR="0028142A">
        <w:rPr>
          <w:rFonts w:ascii="游ゴシック" w:eastAsia="游ゴシック" w:hAnsi="游ゴシック" w:cs="メイリオ" w:hint="eastAsia"/>
          <w:sz w:val="18"/>
          <w:szCs w:val="18"/>
        </w:rPr>
        <w:t xml:space="preserve"> </w:t>
      </w:r>
      <w:r w:rsidRPr="0099000C">
        <w:rPr>
          <w:rFonts w:ascii="游ゴシック" w:eastAsia="游ゴシック" w:hAnsi="游ゴシック" w:cs="メイリオ" w:hint="eastAsia"/>
          <w:sz w:val="18"/>
          <w:szCs w:val="18"/>
        </w:rPr>
        <w:t>(一社)日本鉄鋼協会　(公社)日本鋳造工学会　(一社)日本複合材料学会　(一社)日本溶接協会(一社)日本高圧力技術協会　(公社)応用物理学会　　(一社)資源・素材学会　(一社)溶接学会(一社）日本鍛造協会　(一社)日本シミュレーション学会　川崎商工会議所　(株)ケイエスピー　大田区産業振興協会</w:t>
      </w:r>
    </w:p>
    <w:p w:rsidR="0028142A" w:rsidRPr="0028142A" w:rsidRDefault="0028142A" w:rsidP="0028142A">
      <w:pPr>
        <w:spacing w:line="0" w:lineRule="atLeast"/>
        <w:ind w:leftChars="201" w:left="675" w:hangingChars="316" w:hanging="253"/>
        <w:rPr>
          <w:rFonts w:ascii="游ゴシック" w:eastAsia="游ゴシック" w:hAnsi="游ゴシック"/>
          <w:sz w:val="8"/>
          <w:szCs w:val="8"/>
        </w:rPr>
      </w:pPr>
    </w:p>
    <w:p w:rsidR="00BA459E" w:rsidRDefault="00BA459E" w:rsidP="0099000C">
      <w:pPr>
        <w:numPr>
          <w:ilvl w:val="0"/>
          <w:numId w:val="12"/>
        </w:numPr>
        <w:spacing w:line="0" w:lineRule="atLeast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>カリキュラム編成者及び講師：</w:t>
      </w:r>
      <w:r w:rsidRPr="0099000C">
        <w:rPr>
          <w:rFonts w:ascii="游ゴシック" w:eastAsia="游ゴシック" w:hAnsi="游ゴシック" w:hint="eastAsia"/>
          <w:sz w:val="18"/>
          <w:szCs w:val="18"/>
        </w:rPr>
        <w:t>東京農工大学　工学研究院先端機械システム部門　教授 工学博士　桑原 利彦氏</w:t>
      </w:r>
    </w:p>
    <w:p w:rsidR="0028142A" w:rsidRPr="0028142A" w:rsidRDefault="0028142A" w:rsidP="0028142A">
      <w:pPr>
        <w:spacing w:line="0" w:lineRule="atLeast"/>
        <w:ind w:left="405"/>
        <w:rPr>
          <w:rFonts w:ascii="游ゴシック" w:eastAsia="游ゴシック" w:hAnsi="游ゴシック"/>
          <w:sz w:val="8"/>
          <w:szCs w:val="8"/>
        </w:rPr>
      </w:pPr>
    </w:p>
    <w:p w:rsidR="00BA459E" w:rsidRPr="0099000C" w:rsidRDefault="00BA459E" w:rsidP="0099000C">
      <w:pPr>
        <w:numPr>
          <w:ilvl w:val="0"/>
          <w:numId w:val="12"/>
        </w:numPr>
        <w:spacing w:line="0" w:lineRule="atLeast"/>
        <w:rPr>
          <w:rFonts w:ascii="游ゴシック" w:eastAsia="游ゴシック" w:hAnsi="游ゴシック"/>
          <w:sz w:val="18"/>
          <w:szCs w:val="18"/>
        </w:rPr>
      </w:pPr>
      <w:r w:rsidRPr="0099000C">
        <w:rPr>
          <w:rFonts w:ascii="游ゴシック" w:eastAsia="游ゴシック" w:hAnsi="游ゴシック" w:hint="eastAsia"/>
          <w:b/>
          <w:sz w:val="18"/>
          <w:szCs w:val="18"/>
        </w:rPr>
        <w:t>カリキュラム日程および講義内容：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1403"/>
        <w:gridCol w:w="5454"/>
        <w:gridCol w:w="1973"/>
      </w:tblGrid>
      <w:tr w:rsidR="00FF3A7D" w:rsidRPr="0099000C" w:rsidTr="005E319A">
        <w:trPr>
          <w:trHeight w:val="535"/>
        </w:trPr>
        <w:tc>
          <w:tcPr>
            <w:tcW w:w="2464" w:type="dxa"/>
            <w:gridSpan w:val="2"/>
            <w:shd w:val="clear" w:color="auto" w:fill="F2F2F2" w:themeFill="background1" w:themeFillShade="F2"/>
            <w:vAlign w:val="center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</w:rPr>
            </w:pPr>
            <w:r w:rsidRPr="0099000C">
              <w:rPr>
                <w:rFonts w:ascii="游ゴシック" w:eastAsia="游ゴシック" w:hAnsi="游ゴシック" w:hint="eastAsia"/>
                <w:b/>
              </w:rPr>
              <w:t>日時</w:t>
            </w:r>
          </w:p>
        </w:tc>
        <w:tc>
          <w:tcPr>
            <w:tcW w:w="5469" w:type="dxa"/>
            <w:shd w:val="clear" w:color="auto" w:fill="F2F2F2" w:themeFill="background1" w:themeFillShade="F2"/>
            <w:vAlign w:val="center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</w:rPr>
            </w:pPr>
            <w:r w:rsidRPr="0099000C">
              <w:rPr>
                <w:rFonts w:ascii="游ゴシック" w:eastAsia="游ゴシック" w:hAnsi="游ゴシック" w:hint="eastAsia"/>
                <w:b/>
              </w:rPr>
              <w:t>講義内容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</w:rPr>
            </w:pPr>
            <w:r w:rsidRPr="0099000C">
              <w:rPr>
                <w:rFonts w:ascii="游ゴシック" w:eastAsia="游ゴシック" w:hAnsi="游ゴシック" w:hint="eastAsia"/>
                <w:b/>
              </w:rPr>
              <w:t>講師</w:t>
            </w:r>
          </w:p>
        </w:tc>
      </w:tr>
      <w:tr w:rsidR="0099000C" w:rsidRPr="0099000C" w:rsidTr="005E319A"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66330C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10/27(火)</w:t>
            </w:r>
          </w:p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導入編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6330C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13:30-16:30</w:t>
            </w:r>
          </w:p>
        </w:tc>
        <w:tc>
          <w:tcPr>
            <w:tcW w:w="5469" w:type="dxa"/>
          </w:tcPr>
          <w:p w:rsidR="0066330C" w:rsidRPr="0099000C" w:rsidRDefault="0066330C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材料力学と塑性力学の基礎を再学習</w:t>
            </w:r>
          </w:p>
          <w:p w:rsidR="00FF3A7D" w:rsidRPr="00FC6EEE" w:rsidRDefault="00FF3A7D" w:rsidP="00FC6EEE">
            <w:pPr>
              <w:pStyle w:val="2"/>
              <w:tabs>
                <w:tab w:val="left" w:pos="120"/>
              </w:tabs>
              <w:spacing w:line="0" w:lineRule="atLeast"/>
              <w:ind w:left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C6EEE">
              <w:rPr>
                <w:rFonts w:ascii="游ゴシック" w:eastAsia="游ゴシック" w:hAnsi="游ゴシック" w:hint="eastAsia"/>
                <w:sz w:val="16"/>
                <w:szCs w:val="16"/>
              </w:rPr>
              <w:t>*本編の前に改めて学んでおきたい、基礎知識を整理しておきたい等、希望者のみ受講を承ります*</w:t>
            </w:r>
          </w:p>
        </w:tc>
        <w:tc>
          <w:tcPr>
            <w:tcW w:w="1978" w:type="dxa"/>
            <w:vAlign w:val="center"/>
          </w:tcPr>
          <w:p w:rsidR="0099000C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  <w:lang w:eastAsia="zh-TW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0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東京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1" w:author="ISHIKAWA" w:date="2013-03-05T10:28:00Z">
                  <w:rPr>
                    <w:rFonts w:hAnsi="ＭＳ 明朝" w:hint="eastAsia"/>
                  </w:rPr>
                </w:rPrChange>
              </w:rPr>
              <w:t>農工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2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大学</w:t>
            </w:r>
          </w:p>
          <w:p w:rsidR="00FF3A7D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3" w:author="ISHIKAWA" w:date="2013-03-05T10:28:00Z">
                  <w:rPr>
                    <w:rFonts w:ascii="ＭＳ ゴシック" w:eastAsia="ＭＳ ゴシック" w:hAnsi="ＭＳ ゴシック" w:hint="eastAsia"/>
                  </w:rPr>
                </w:rPrChange>
              </w:rPr>
              <w:t>大学院工学研究院</w:t>
            </w:r>
          </w:p>
          <w:p w:rsidR="0066330C" w:rsidRPr="0028142A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4" w:author="ISHIKAWA" w:date="2013-03-05T10:28:00Z">
                  <w:rPr>
                    <w:rFonts w:hAnsi="ＭＳ 明朝" w:hint="eastAsia"/>
                    <w:b/>
                  </w:rPr>
                </w:rPrChange>
              </w:rPr>
              <w:t>桑原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lang w:eastAsia="zh-TW"/>
                <w:rPrChange w:id="5" w:author="ISHIKAWA" w:date="2013-03-05T10:28:00Z">
                  <w:rPr>
                    <w:rFonts w:hAnsi="ＭＳ 明朝" w:hint="eastAsia"/>
                    <w:b/>
                    <w:lang w:eastAsia="zh-TW"/>
                  </w:rPr>
                </w:rPrChange>
              </w:rPr>
              <w:t xml:space="preserve">　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6" w:author="ISHIKAWA" w:date="2013-03-05T10:28:00Z">
                  <w:rPr>
                    <w:rFonts w:hAnsi="ＭＳ 明朝" w:hint="eastAsia"/>
                    <w:b/>
                  </w:rPr>
                </w:rPrChange>
              </w:rPr>
              <w:t>利彦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7" w:author="ISHIKAWA" w:date="2013-03-05T10:28:00Z">
                  <w:rPr>
                    <w:rFonts w:hAnsi="ＭＳ 明朝" w:hint="eastAsia"/>
                  </w:rPr>
                </w:rPrChange>
              </w:rPr>
              <w:t>教授</w:t>
            </w:r>
          </w:p>
        </w:tc>
      </w:tr>
      <w:tr w:rsidR="00FF3A7D" w:rsidRPr="0099000C" w:rsidTr="005E319A">
        <w:tc>
          <w:tcPr>
            <w:tcW w:w="1060" w:type="dxa"/>
            <w:vMerge w:val="restart"/>
            <w:shd w:val="clear" w:color="auto" w:fill="F2F2F2" w:themeFill="background1" w:themeFillShade="F2"/>
            <w:vAlign w:val="center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10/28(水)</w:t>
            </w:r>
          </w:p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本編</w:t>
            </w:r>
          </w:p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1日目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10:00-15:00</w:t>
            </w:r>
          </w:p>
          <w:p w:rsidR="00BA459E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9000C">
              <w:rPr>
                <w:rFonts w:ascii="游ゴシック" w:eastAsia="游ゴシック" w:hAnsi="游ゴシック" w:hint="eastAsia"/>
                <w:sz w:val="16"/>
                <w:szCs w:val="16"/>
              </w:rPr>
              <w:t>(昼休み60分)</w:t>
            </w:r>
          </w:p>
        </w:tc>
        <w:tc>
          <w:tcPr>
            <w:tcW w:w="5469" w:type="dxa"/>
          </w:tcPr>
          <w:p w:rsidR="00FF3A7D" w:rsidRPr="0099000C" w:rsidRDefault="00FF3A7D" w:rsidP="0099000C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＜プレス成形の基礎と初等解析＞</w:t>
            </w:r>
          </w:p>
          <w:p w:rsidR="00FF3A7D" w:rsidRPr="0099000C" w:rsidRDefault="00FF3A7D" w:rsidP="0099000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１．絞り加工の解析　　２．曲げ加工の解析</w:t>
            </w:r>
          </w:p>
        </w:tc>
        <w:tc>
          <w:tcPr>
            <w:tcW w:w="1978" w:type="dxa"/>
            <w:vMerge w:val="restart"/>
            <w:vAlign w:val="center"/>
          </w:tcPr>
          <w:p w:rsidR="0099000C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  <w:lang w:eastAsia="zh-TW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8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東京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9" w:author="ISHIKAWA" w:date="2013-03-05T10:28:00Z">
                  <w:rPr>
                    <w:rFonts w:hAnsi="ＭＳ 明朝" w:hint="eastAsia"/>
                  </w:rPr>
                </w:rPrChange>
              </w:rPr>
              <w:t>農工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10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大学</w:t>
            </w:r>
          </w:p>
          <w:p w:rsidR="00FF3A7D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11" w:author="ISHIKAWA" w:date="2013-03-05T10:28:00Z">
                  <w:rPr>
                    <w:rFonts w:ascii="ＭＳ ゴシック" w:eastAsia="ＭＳ ゴシック" w:hAnsi="ＭＳ ゴシック" w:hint="eastAsia"/>
                  </w:rPr>
                </w:rPrChange>
              </w:rPr>
              <w:t>大学院工学研究院</w:t>
            </w:r>
          </w:p>
          <w:p w:rsidR="00FF3A7D" w:rsidRPr="0028142A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12" w:author="ISHIKAWA" w:date="2013-03-05T10:28:00Z">
                  <w:rPr>
                    <w:rFonts w:hAnsi="ＭＳ 明朝" w:hint="eastAsia"/>
                    <w:b/>
                  </w:rPr>
                </w:rPrChange>
              </w:rPr>
              <w:t>桑原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lang w:eastAsia="zh-TW"/>
                <w:rPrChange w:id="13" w:author="ISHIKAWA" w:date="2013-03-05T10:28:00Z">
                  <w:rPr>
                    <w:rFonts w:hAnsi="ＭＳ 明朝" w:hint="eastAsia"/>
                    <w:b/>
                    <w:lang w:eastAsia="zh-TW"/>
                  </w:rPr>
                </w:rPrChange>
              </w:rPr>
              <w:t xml:space="preserve">　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14" w:author="ISHIKAWA" w:date="2013-03-05T10:28:00Z">
                  <w:rPr>
                    <w:rFonts w:hAnsi="ＭＳ 明朝" w:hint="eastAsia"/>
                    <w:b/>
                  </w:rPr>
                </w:rPrChange>
              </w:rPr>
              <w:t>利彦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15" w:author="ISHIKAWA" w:date="2013-03-05T10:28:00Z">
                  <w:rPr>
                    <w:rFonts w:hAnsi="ＭＳ 明朝" w:hint="eastAsia"/>
                  </w:rPr>
                </w:rPrChange>
              </w:rPr>
              <w:t>教授</w:t>
            </w:r>
          </w:p>
        </w:tc>
      </w:tr>
      <w:tr w:rsidR="00FF3A7D" w:rsidRPr="0099000C" w:rsidTr="005E319A">
        <w:tc>
          <w:tcPr>
            <w:tcW w:w="1060" w:type="dxa"/>
            <w:vMerge/>
            <w:shd w:val="clear" w:color="auto" w:fill="F2F2F2" w:themeFill="background1" w:themeFillShade="F2"/>
            <w:vAlign w:val="center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15:00-17:00</w:t>
            </w:r>
          </w:p>
        </w:tc>
        <w:tc>
          <w:tcPr>
            <w:tcW w:w="5469" w:type="dxa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＜材料の異方性＞</w:t>
            </w:r>
          </w:p>
        </w:tc>
        <w:tc>
          <w:tcPr>
            <w:tcW w:w="1978" w:type="dxa"/>
            <w:vMerge/>
          </w:tcPr>
          <w:p w:rsidR="00FF3A7D" w:rsidRPr="0028142A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FF3A7D" w:rsidRPr="0099000C" w:rsidTr="005E319A">
        <w:tc>
          <w:tcPr>
            <w:tcW w:w="1060" w:type="dxa"/>
            <w:vMerge w:val="restart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10/29(木)</w:t>
            </w:r>
          </w:p>
          <w:p w:rsidR="00BA459E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本編</w:t>
            </w:r>
          </w:p>
          <w:p w:rsidR="00BA459E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2日目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10:00-12:00</w:t>
            </w:r>
          </w:p>
        </w:tc>
        <w:tc>
          <w:tcPr>
            <w:tcW w:w="5469" w:type="dxa"/>
          </w:tcPr>
          <w:p w:rsidR="00FF3A7D" w:rsidRPr="009877E9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877E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＜異方性を考慮した材料モデリングとその評価方法＞</w:t>
            </w:r>
          </w:p>
        </w:tc>
        <w:tc>
          <w:tcPr>
            <w:tcW w:w="1978" w:type="dxa"/>
            <w:vMerge w:val="restart"/>
            <w:vAlign w:val="center"/>
          </w:tcPr>
          <w:p w:rsidR="0099000C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  <w:lang w:eastAsia="zh-TW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16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東京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17" w:author="ISHIKAWA" w:date="2013-03-05T10:28:00Z">
                  <w:rPr>
                    <w:rFonts w:hAnsi="ＭＳ 明朝" w:hint="eastAsia"/>
                  </w:rPr>
                </w:rPrChange>
              </w:rPr>
              <w:t>農工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18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大学</w:t>
            </w:r>
          </w:p>
          <w:p w:rsidR="00FF3A7D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19" w:author="ISHIKAWA" w:date="2013-03-05T10:28:00Z">
                  <w:rPr>
                    <w:rFonts w:ascii="ＭＳ ゴシック" w:eastAsia="ＭＳ ゴシック" w:hAnsi="ＭＳ ゴシック" w:hint="eastAsia"/>
                  </w:rPr>
                </w:rPrChange>
              </w:rPr>
              <w:t>大学院工学研究院</w:t>
            </w:r>
          </w:p>
          <w:p w:rsidR="00FF3A7D" w:rsidRPr="0028142A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20" w:author="ISHIKAWA" w:date="2013-03-05T10:28:00Z">
                  <w:rPr>
                    <w:rFonts w:hAnsi="ＭＳ 明朝" w:hint="eastAsia"/>
                    <w:b/>
                  </w:rPr>
                </w:rPrChange>
              </w:rPr>
              <w:t>桑原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lang w:eastAsia="zh-TW"/>
                <w:rPrChange w:id="21" w:author="ISHIKAWA" w:date="2013-03-05T10:28:00Z">
                  <w:rPr>
                    <w:rFonts w:hAnsi="ＭＳ 明朝" w:hint="eastAsia"/>
                    <w:b/>
                    <w:lang w:eastAsia="zh-TW"/>
                  </w:rPr>
                </w:rPrChange>
              </w:rPr>
              <w:t xml:space="preserve">　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22" w:author="ISHIKAWA" w:date="2013-03-05T10:28:00Z">
                  <w:rPr>
                    <w:rFonts w:hAnsi="ＭＳ 明朝" w:hint="eastAsia"/>
                    <w:b/>
                  </w:rPr>
                </w:rPrChange>
              </w:rPr>
              <w:t>利彦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23" w:author="ISHIKAWA" w:date="2013-03-05T10:28:00Z">
                  <w:rPr>
                    <w:rFonts w:hAnsi="ＭＳ 明朝" w:hint="eastAsia"/>
                  </w:rPr>
                </w:rPrChange>
              </w:rPr>
              <w:t>教授</w:t>
            </w:r>
          </w:p>
        </w:tc>
      </w:tr>
      <w:tr w:rsidR="00FF3A7D" w:rsidRPr="0099000C" w:rsidTr="005E319A">
        <w:tc>
          <w:tcPr>
            <w:tcW w:w="1060" w:type="dxa"/>
            <w:vMerge/>
            <w:shd w:val="clear" w:color="auto" w:fill="F2F2F2" w:themeFill="background1" w:themeFillShade="F2"/>
            <w:vAlign w:val="center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13:00-16:00</w:t>
            </w:r>
          </w:p>
        </w:tc>
        <w:tc>
          <w:tcPr>
            <w:tcW w:w="5469" w:type="dxa"/>
          </w:tcPr>
          <w:p w:rsidR="009877E9" w:rsidRDefault="00FF3A7D" w:rsidP="0099000C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877E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＜有限要素シミュレーションによるプレス成形の解析事例＞</w:t>
            </w:r>
          </w:p>
          <w:p w:rsidR="00FF3A7D" w:rsidRPr="0099000C" w:rsidRDefault="00FF3A7D" w:rsidP="0099000C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－材料モデルが成形不具合の予測精度に及ばす影響について－</w:t>
            </w:r>
          </w:p>
        </w:tc>
        <w:tc>
          <w:tcPr>
            <w:tcW w:w="1978" w:type="dxa"/>
            <w:vMerge/>
            <w:vAlign w:val="center"/>
          </w:tcPr>
          <w:p w:rsidR="00FF3A7D" w:rsidRPr="0028142A" w:rsidRDefault="00FF3A7D" w:rsidP="0099000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FF3A7D" w:rsidRPr="0099000C" w:rsidTr="005E319A">
        <w:tc>
          <w:tcPr>
            <w:tcW w:w="1060" w:type="dxa"/>
            <w:vMerge/>
            <w:shd w:val="clear" w:color="auto" w:fill="F2F2F2" w:themeFill="background1" w:themeFillShade="F2"/>
            <w:vAlign w:val="center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16:00-17:30</w:t>
            </w:r>
          </w:p>
        </w:tc>
        <w:tc>
          <w:tcPr>
            <w:tcW w:w="5469" w:type="dxa"/>
          </w:tcPr>
          <w:p w:rsidR="00FF3A7D" w:rsidRPr="009877E9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877E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＜研究室見学・実演＞</w:t>
            </w:r>
          </w:p>
        </w:tc>
        <w:tc>
          <w:tcPr>
            <w:tcW w:w="1978" w:type="dxa"/>
            <w:vMerge/>
            <w:vAlign w:val="center"/>
          </w:tcPr>
          <w:p w:rsidR="00FF3A7D" w:rsidRPr="0028142A" w:rsidRDefault="00FF3A7D" w:rsidP="0099000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</w:p>
        </w:tc>
      </w:tr>
      <w:tr w:rsidR="00FF3A7D" w:rsidRPr="0099000C" w:rsidTr="005E319A">
        <w:tc>
          <w:tcPr>
            <w:tcW w:w="1060" w:type="dxa"/>
            <w:vMerge w:val="restart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10/30(金)</w:t>
            </w:r>
          </w:p>
          <w:p w:rsidR="00BA459E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本編</w:t>
            </w:r>
          </w:p>
          <w:p w:rsidR="00BA459E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3日目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10:00-12:00</w:t>
            </w:r>
          </w:p>
        </w:tc>
        <w:tc>
          <w:tcPr>
            <w:tcW w:w="5469" w:type="dxa"/>
          </w:tcPr>
          <w:p w:rsidR="00FF3A7D" w:rsidRPr="009877E9" w:rsidRDefault="00FF3A7D" w:rsidP="0099000C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877E9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＜結晶塑性有限要素法に基づく多軸応力試験と深層学習の活用＞</w:t>
            </w:r>
          </w:p>
        </w:tc>
        <w:tc>
          <w:tcPr>
            <w:tcW w:w="1978" w:type="dxa"/>
            <w:vMerge w:val="restart"/>
            <w:vAlign w:val="center"/>
          </w:tcPr>
          <w:p w:rsidR="0099000C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  <w:lang w:eastAsia="zh-TW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24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東京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25" w:author="ISHIKAWA" w:date="2013-03-05T10:28:00Z">
                  <w:rPr>
                    <w:rFonts w:hAnsi="ＭＳ 明朝" w:hint="eastAsia"/>
                  </w:rPr>
                </w:rPrChange>
              </w:rPr>
              <w:t>農工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lang w:eastAsia="zh-TW"/>
                <w:rPrChange w:id="26" w:author="ISHIKAWA" w:date="2013-03-05T10:28:00Z">
                  <w:rPr>
                    <w:rFonts w:hAnsi="ＭＳ 明朝" w:hint="eastAsia"/>
                    <w:lang w:eastAsia="zh-TW"/>
                  </w:rPr>
                </w:rPrChange>
              </w:rPr>
              <w:t>大学</w:t>
            </w:r>
          </w:p>
          <w:p w:rsidR="00FF3A7D" w:rsidRPr="0028142A" w:rsidRDefault="00FF3A7D" w:rsidP="0099000C">
            <w:pPr>
              <w:tabs>
                <w:tab w:val="left" w:pos="120"/>
                <w:tab w:val="left" w:pos="1418"/>
              </w:tabs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spacing w:val="4"/>
                <w:kern w:val="0"/>
                <w:sz w:val="18"/>
                <w:szCs w:val="18"/>
                <w:rPrChange w:id="27" w:author="ISHIKAWA" w:date="2013-03-05T10:28:00Z">
                  <w:rPr>
                    <w:rFonts w:ascii="ＭＳ ゴシック" w:eastAsia="ＭＳ ゴシック" w:hAnsi="ＭＳ ゴシック" w:hint="eastAsia"/>
                  </w:rPr>
                </w:rPrChange>
              </w:rPr>
              <w:t>大学院工学研究院</w:t>
            </w:r>
          </w:p>
          <w:p w:rsidR="00FF3A7D" w:rsidRPr="0028142A" w:rsidRDefault="00FF3A7D" w:rsidP="0099000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28142A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18"/>
                <w:szCs w:val="18"/>
              </w:rPr>
              <w:t>山中　晃徳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="00EA3508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准</w:t>
            </w:r>
            <w:r w:rsidRPr="0028142A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rPrChange w:id="28" w:author="ISHIKAWA" w:date="2013-03-05T10:28:00Z">
                  <w:rPr>
                    <w:rFonts w:hAnsi="ＭＳ 明朝" w:hint="eastAsia"/>
                  </w:rPr>
                </w:rPrChange>
              </w:rPr>
              <w:t>教授</w:t>
            </w:r>
          </w:p>
        </w:tc>
      </w:tr>
      <w:tr w:rsidR="00FF3A7D" w:rsidRPr="0099000C" w:rsidTr="005E319A">
        <w:tc>
          <w:tcPr>
            <w:tcW w:w="1060" w:type="dxa"/>
            <w:vMerge/>
            <w:shd w:val="clear" w:color="auto" w:fill="F2F2F2" w:themeFill="background1" w:themeFillShade="F2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13:00-15:00</w:t>
            </w:r>
          </w:p>
        </w:tc>
        <w:tc>
          <w:tcPr>
            <w:tcW w:w="5469" w:type="dxa"/>
          </w:tcPr>
          <w:p w:rsidR="00FF3A7D" w:rsidRPr="009877E9" w:rsidRDefault="00FF3A7D" w:rsidP="0099000C">
            <w:pPr>
              <w:spacing w:line="0" w:lineRule="atLeast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9877E9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＜深層学習を用いた数値材料試験＞</w:t>
            </w:r>
          </w:p>
        </w:tc>
        <w:tc>
          <w:tcPr>
            <w:tcW w:w="1978" w:type="dxa"/>
            <w:vMerge/>
            <w:vAlign w:val="center"/>
          </w:tcPr>
          <w:p w:rsidR="00FF3A7D" w:rsidRPr="0099000C" w:rsidRDefault="00FF3A7D" w:rsidP="0099000C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FF3A7D" w:rsidRPr="0099000C" w:rsidTr="005E319A">
        <w:tc>
          <w:tcPr>
            <w:tcW w:w="1060" w:type="dxa"/>
            <w:vMerge/>
            <w:shd w:val="clear" w:color="auto" w:fill="F2F2F2" w:themeFill="background1" w:themeFillShade="F2"/>
          </w:tcPr>
          <w:p w:rsidR="00FF3A7D" w:rsidRPr="0099000C" w:rsidRDefault="00FF3A7D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F3A7D" w:rsidRPr="0099000C" w:rsidRDefault="00BA459E" w:rsidP="0099000C">
            <w:pPr>
              <w:pStyle w:val="2"/>
              <w:tabs>
                <w:tab w:val="left" w:pos="120"/>
              </w:tabs>
              <w:spacing w:line="0" w:lineRule="atLeast"/>
              <w:ind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9000C">
              <w:rPr>
                <w:rFonts w:ascii="游ゴシック" w:eastAsia="游ゴシック" w:hAnsi="游ゴシック" w:hint="eastAsia"/>
                <w:sz w:val="18"/>
                <w:szCs w:val="18"/>
              </w:rPr>
              <w:t>15:20:17:20</w:t>
            </w:r>
          </w:p>
        </w:tc>
        <w:tc>
          <w:tcPr>
            <w:tcW w:w="5469" w:type="dxa"/>
          </w:tcPr>
          <w:p w:rsidR="00FF3A7D" w:rsidRPr="009877E9" w:rsidRDefault="00FF3A7D" w:rsidP="0099000C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9877E9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＜数値材料試験の結果に基づく成形シミュレーション＞</w:t>
            </w:r>
          </w:p>
        </w:tc>
        <w:tc>
          <w:tcPr>
            <w:tcW w:w="1978" w:type="dxa"/>
            <w:vMerge/>
            <w:vAlign w:val="center"/>
          </w:tcPr>
          <w:p w:rsidR="00FF3A7D" w:rsidRPr="0099000C" w:rsidRDefault="00FF3A7D" w:rsidP="0099000C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</w:tbl>
    <w:p w:rsidR="0066330C" w:rsidRPr="0099000C" w:rsidRDefault="0066330C" w:rsidP="0099000C">
      <w:pPr>
        <w:pStyle w:val="2"/>
        <w:tabs>
          <w:tab w:val="left" w:pos="120"/>
        </w:tabs>
        <w:spacing w:line="0" w:lineRule="atLeast"/>
        <w:ind w:left="0"/>
        <w:rPr>
          <w:rFonts w:ascii="游ゴシック" w:eastAsia="游ゴシック" w:hAnsi="游ゴシック"/>
          <w:sz w:val="18"/>
          <w:szCs w:val="18"/>
        </w:rPr>
      </w:pPr>
      <w:bookmarkStart w:id="29" w:name="_GoBack"/>
      <w:bookmarkEnd w:id="29"/>
    </w:p>
    <w:sectPr w:rsidR="0066330C" w:rsidRPr="0099000C" w:rsidSect="00F13570">
      <w:pgSz w:w="11906" w:h="16838" w:code="9"/>
      <w:pgMar w:top="851" w:right="851" w:bottom="39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EE" w:rsidRDefault="00770CEE" w:rsidP="001D7607">
      <w:r>
        <w:separator/>
      </w:r>
    </w:p>
  </w:endnote>
  <w:endnote w:type="continuationSeparator" w:id="0">
    <w:p w:rsidR="00770CEE" w:rsidRDefault="00770CEE" w:rsidP="001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EE" w:rsidRDefault="00770CEE" w:rsidP="001D7607">
      <w:r>
        <w:separator/>
      </w:r>
    </w:p>
  </w:footnote>
  <w:footnote w:type="continuationSeparator" w:id="0">
    <w:p w:rsidR="00770CEE" w:rsidRDefault="00770CEE" w:rsidP="001D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AB4"/>
    <w:multiLevelType w:val="singleLevel"/>
    <w:tmpl w:val="E3EED748"/>
    <w:lvl w:ilvl="0">
      <w:numFmt w:val="bullet"/>
      <w:lvlText w:val="＊"/>
      <w:lvlJc w:val="left"/>
      <w:pPr>
        <w:tabs>
          <w:tab w:val="num" w:pos="1740"/>
        </w:tabs>
        <w:ind w:left="174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C1F08B8"/>
    <w:multiLevelType w:val="hybridMultilevel"/>
    <w:tmpl w:val="4B22BB3C"/>
    <w:lvl w:ilvl="0" w:tplc="21E48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D2D01"/>
    <w:multiLevelType w:val="hybridMultilevel"/>
    <w:tmpl w:val="B7B04BE8"/>
    <w:lvl w:ilvl="0" w:tplc="EDC061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ED73B6"/>
    <w:multiLevelType w:val="hybridMultilevel"/>
    <w:tmpl w:val="6A9414E8"/>
    <w:lvl w:ilvl="0" w:tplc="07D6D6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E2358"/>
    <w:multiLevelType w:val="hybridMultilevel"/>
    <w:tmpl w:val="22662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E0E6D"/>
    <w:multiLevelType w:val="hybridMultilevel"/>
    <w:tmpl w:val="67385CF2"/>
    <w:lvl w:ilvl="0" w:tplc="D69A6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386242"/>
    <w:multiLevelType w:val="hybridMultilevel"/>
    <w:tmpl w:val="6C661132"/>
    <w:lvl w:ilvl="0" w:tplc="E9863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0F53EA"/>
    <w:multiLevelType w:val="hybridMultilevel"/>
    <w:tmpl w:val="76CE47C0"/>
    <w:lvl w:ilvl="0" w:tplc="7A34BDDE">
      <w:start w:val="1"/>
      <w:numFmt w:val="decimalFullWidth"/>
      <w:lvlText w:val="%1．"/>
      <w:lvlJc w:val="left"/>
      <w:pPr>
        <w:ind w:left="405" w:hanging="40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695093"/>
    <w:multiLevelType w:val="hybridMultilevel"/>
    <w:tmpl w:val="0A92F69E"/>
    <w:lvl w:ilvl="0" w:tplc="8C004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C35AD"/>
    <w:multiLevelType w:val="hybridMultilevel"/>
    <w:tmpl w:val="8F845460"/>
    <w:lvl w:ilvl="0" w:tplc="005AD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CA5D9C"/>
    <w:multiLevelType w:val="hybridMultilevel"/>
    <w:tmpl w:val="0E02CCB0"/>
    <w:lvl w:ilvl="0" w:tplc="46C097A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492A22"/>
    <w:multiLevelType w:val="hybridMultilevel"/>
    <w:tmpl w:val="3CC49552"/>
    <w:lvl w:ilvl="0" w:tplc="1618F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D51842"/>
    <w:multiLevelType w:val="hybridMultilevel"/>
    <w:tmpl w:val="B0B0F99E"/>
    <w:lvl w:ilvl="0" w:tplc="C0064558">
      <w:start w:val="8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A6"/>
    <w:rsid w:val="00004039"/>
    <w:rsid w:val="000044CD"/>
    <w:rsid w:val="00004A23"/>
    <w:rsid w:val="00030F40"/>
    <w:rsid w:val="000310D8"/>
    <w:rsid w:val="000722E3"/>
    <w:rsid w:val="000966FF"/>
    <w:rsid w:val="000B4A01"/>
    <w:rsid w:val="000B7D59"/>
    <w:rsid w:val="000D26B1"/>
    <w:rsid w:val="000D4FC9"/>
    <w:rsid w:val="000D6736"/>
    <w:rsid w:val="00114D87"/>
    <w:rsid w:val="001179AF"/>
    <w:rsid w:val="00120FA8"/>
    <w:rsid w:val="0013215A"/>
    <w:rsid w:val="001412B1"/>
    <w:rsid w:val="00147A74"/>
    <w:rsid w:val="00151E5C"/>
    <w:rsid w:val="001543C2"/>
    <w:rsid w:val="001804B6"/>
    <w:rsid w:val="00185EEB"/>
    <w:rsid w:val="00186BD8"/>
    <w:rsid w:val="001A2AAE"/>
    <w:rsid w:val="001A7600"/>
    <w:rsid w:val="001C2616"/>
    <w:rsid w:val="001D7607"/>
    <w:rsid w:val="001F07CE"/>
    <w:rsid w:val="00202002"/>
    <w:rsid w:val="00210F61"/>
    <w:rsid w:val="0021350C"/>
    <w:rsid w:val="002252CE"/>
    <w:rsid w:val="0022780E"/>
    <w:rsid w:val="00234421"/>
    <w:rsid w:val="00245B44"/>
    <w:rsid w:val="00264ECE"/>
    <w:rsid w:val="0026645C"/>
    <w:rsid w:val="0027589E"/>
    <w:rsid w:val="0028142A"/>
    <w:rsid w:val="002A5C63"/>
    <w:rsid w:val="002A71F2"/>
    <w:rsid w:val="002B5DEA"/>
    <w:rsid w:val="002C7105"/>
    <w:rsid w:val="002D2360"/>
    <w:rsid w:val="002D2F4A"/>
    <w:rsid w:val="002D62B2"/>
    <w:rsid w:val="002E16BB"/>
    <w:rsid w:val="002E1975"/>
    <w:rsid w:val="002F22BD"/>
    <w:rsid w:val="00307570"/>
    <w:rsid w:val="00314B52"/>
    <w:rsid w:val="00321806"/>
    <w:rsid w:val="0032246A"/>
    <w:rsid w:val="00350150"/>
    <w:rsid w:val="00380606"/>
    <w:rsid w:val="00384CCF"/>
    <w:rsid w:val="003904F1"/>
    <w:rsid w:val="003A3E36"/>
    <w:rsid w:val="003E2F6F"/>
    <w:rsid w:val="003F4963"/>
    <w:rsid w:val="004020C8"/>
    <w:rsid w:val="00420F73"/>
    <w:rsid w:val="0042321C"/>
    <w:rsid w:val="00432181"/>
    <w:rsid w:val="00437E59"/>
    <w:rsid w:val="00443D64"/>
    <w:rsid w:val="00447460"/>
    <w:rsid w:val="004548AD"/>
    <w:rsid w:val="00455F27"/>
    <w:rsid w:val="00460916"/>
    <w:rsid w:val="00463370"/>
    <w:rsid w:val="00473CC1"/>
    <w:rsid w:val="00483658"/>
    <w:rsid w:val="004944D6"/>
    <w:rsid w:val="004951B2"/>
    <w:rsid w:val="004C3E64"/>
    <w:rsid w:val="004D7214"/>
    <w:rsid w:val="004E32DB"/>
    <w:rsid w:val="004F5E0C"/>
    <w:rsid w:val="00500978"/>
    <w:rsid w:val="005030E6"/>
    <w:rsid w:val="00516225"/>
    <w:rsid w:val="00520D2A"/>
    <w:rsid w:val="00525D1B"/>
    <w:rsid w:val="00543DC7"/>
    <w:rsid w:val="005501C9"/>
    <w:rsid w:val="00570954"/>
    <w:rsid w:val="00571CB2"/>
    <w:rsid w:val="00572981"/>
    <w:rsid w:val="00581195"/>
    <w:rsid w:val="005815F2"/>
    <w:rsid w:val="00581AED"/>
    <w:rsid w:val="00584ACA"/>
    <w:rsid w:val="00592B52"/>
    <w:rsid w:val="005A014D"/>
    <w:rsid w:val="005A37F3"/>
    <w:rsid w:val="005B515D"/>
    <w:rsid w:val="005C1231"/>
    <w:rsid w:val="005C62DA"/>
    <w:rsid w:val="005D7F3E"/>
    <w:rsid w:val="005E319A"/>
    <w:rsid w:val="005E40B4"/>
    <w:rsid w:val="005E4E27"/>
    <w:rsid w:val="005E5E30"/>
    <w:rsid w:val="005F419D"/>
    <w:rsid w:val="006023CD"/>
    <w:rsid w:val="0061575E"/>
    <w:rsid w:val="006163F7"/>
    <w:rsid w:val="00634743"/>
    <w:rsid w:val="00636A0F"/>
    <w:rsid w:val="00637EED"/>
    <w:rsid w:val="00647A2A"/>
    <w:rsid w:val="0065195F"/>
    <w:rsid w:val="0066330C"/>
    <w:rsid w:val="006667C4"/>
    <w:rsid w:val="00666BCD"/>
    <w:rsid w:val="006679D1"/>
    <w:rsid w:val="00672F01"/>
    <w:rsid w:val="006A6D17"/>
    <w:rsid w:val="006B1EA3"/>
    <w:rsid w:val="006B5256"/>
    <w:rsid w:val="006B7993"/>
    <w:rsid w:val="006C3780"/>
    <w:rsid w:val="006D5A5A"/>
    <w:rsid w:val="006F318A"/>
    <w:rsid w:val="006F7B94"/>
    <w:rsid w:val="007120C8"/>
    <w:rsid w:val="00712585"/>
    <w:rsid w:val="00713A20"/>
    <w:rsid w:val="0072502C"/>
    <w:rsid w:val="0073565A"/>
    <w:rsid w:val="00737107"/>
    <w:rsid w:val="00741DF0"/>
    <w:rsid w:val="00747B55"/>
    <w:rsid w:val="007679C6"/>
    <w:rsid w:val="00770CEE"/>
    <w:rsid w:val="00772087"/>
    <w:rsid w:val="00772B36"/>
    <w:rsid w:val="0077471D"/>
    <w:rsid w:val="007822BE"/>
    <w:rsid w:val="00786247"/>
    <w:rsid w:val="00794C73"/>
    <w:rsid w:val="007B21D9"/>
    <w:rsid w:val="007E068B"/>
    <w:rsid w:val="007E7E88"/>
    <w:rsid w:val="007F10CE"/>
    <w:rsid w:val="007F68FF"/>
    <w:rsid w:val="00802855"/>
    <w:rsid w:val="008117D3"/>
    <w:rsid w:val="00830A6B"/>
    <w:rsid w:val="00845266"/>
    <w:rsid w:val="008665A4"/>
    <w:rsid w:val="00883483"/>
    <w:rsid w:val="00892C59"/>
    <w:rsid w:val="00892C6C"/>
    <w:rsid w:val="008A4378"/>
    <w:rsid w:val="008B1A6D"/>
    <w:rsid w:val="008C1E0C"/>
    <w:rsid w:val="008C2151"/>
    <w:rsid w:val="008E04EF"/>
    <w:rsid w:val="008E2829"/>
    <w:rsid w:val="008E358E"/>
    <w:rsid w:val="008F0812"/>
    <w:rsid w:val="009012A6"/>
    <w:rsid w:val="009079FB"/>
    <w:rsid w:val="00912FAE"/>
    <w:rsid w:val="00920362"/>
    <w:rsid w:val="00923290"/>
    <w:rsid w:val="00923B48"/>
    <w:rsid w:val="009243DD"/>
    <w:rsid w:val="00932B09"/>
    <w:rsid w:val="009335F2"/>
    <w:rsid w:val="00935349"/>
    <w:rsid w:val="009413E1"/>
    <w:rsid w:val="00945789"/>
    <w:rsid w:val="00974EC8"/>
    <w:rsid w:val="009877E9"/>
    <w:rsid w:val="0099000C"/>
    <w:rsid w:val="009B3922"/>
    <w:rsid w:val="009C777B"/>
    <w:rsid w:val="009D3A81"/>
    <w:rsid w:val="009E3563"/>
    <w:rsid w:val="009F4303"/>
    <w:rsid w:val="00A0713B"/>
    <w:rsid w:val="00A142E1"/>
    <w:rsid w:val="00A172C8"/>
    <w:rsid w:val="00A22BEC"/>
    <w:rsid w:val="00A34386"/>
    <w:rsid w:val="00A43E60"/>
    <w:rsid w:val="00A668C0"/>
    <w:rsid w:val="00A66C25"/>
    <w:rsid w:val="00AA1F11"/>
    <w:rsid w:val="00AA22C0"/>
    <w:rsid w:val="00AB6E54"/>
    <w:rsid w:val="00AD74E5"/>
    <w:rsid w:val="00AD786D"/>
    <w:rsid w:val="00AF7259"/>
    <w:rsid w:val="00B10AAC"/>
    <w:rsid w:val="00B20D2F"/>
    <w:rsid w:val="00B45017"/>
    <w:rsid w:val="00B45A68"/>
    <w:rsid w:val="00B52745"/>
    <w:rsid w:val="00B81047"/>
    <w:rsid w:val="00B86F1A"/>
    <w:rsid w:val="00BA459E"/>
    <w:rsid w:val="00BB7BE2"/>
    <w:rsid w:val="00BD33F4"/>
    <w:rsid w:val="00BD77C3"/>
    <w:rsid w:val="00BE540C"/>
    <w:rsid w:val="00C025F7"/>
    <w:rsid w:val="00C026F0"/>
    <w:rsid w:val="00C04E61"/>
    <w:rsid w:val="00C115C6"/>
    <w:rsid w:val="00C116A7"/>
    <w:rsid w:val="00C34268"/>
    <w:rsid w:val="00C40D5C"/>
    <w:rsid w:val="00C518A6"/>
    <w:rsid w:val="00C7187C"/>
    <w:rsid w:val="00C86914"/>
    <w:rsid w:val="00CA195D"/>
    <w:rsid w:val="00CB353A"/>
    <w:rsid w:val="00CB3D68"/>
    <w:rsid w:val="00CB5858"/>
    <w:rsid w:val="00CB5DFA"/>
    <w:rsid w:val="00CC3424"/>
    <w:rsid w:val="00CC7EBB"/>
    <w:rsid w:val="00CD34FF"/>
    <w:rsid w:val="00CE1752"/>
    <w:rsid w:val="00CE71E3"/>
    <w:rsid w:val="00D040BD"/>
    <w:rsid w:val="00D13ED4"/>
    <w:rsid w:val="00D2068E"/>
    <w:rsid w:val="00D231A8"/>
    <w:rsid w:val="00D26885"/>
    <w:rsid w:val="00D417C0"/>
    <w:rsid w:val="00D450C2"/>
    <w:rsid w:val="00D47191"/>
    <w:rsid w:val="00D63CE8"/>
    <w:rsid w:val="00D72A1A"/>
    <w:rsid w:val="00D749F8"/>
    <w:rsid w:val="00D755E1"/>
    <w:rsid w:val="00D80827"/>
    <w:rsid w:val="00D90608"/>
    <w:rsid w:val="00D90D42"/>
    <w:rsid w:val="00D94EBD"/>
    <w:rsid w:val="00DB34F7"/>
    <w:rsid w:val="00DC1FDE"/>
    <w:rsid w:val="00DC6F1E"/>
    <w:rsid w:val="00DE68FA"/>
    <w:rsid w:val="00DE7CD6"/>
    <w:rsid w:val="00E033BD"/>
    <w:rsid w:val="00E04D15"/>
    <w:rsid w:val="00E13250"/>
    <w:rsid w:val="00E234F5"/>
    <w:rsid w:val="00E25001"/>
    <w:rsid w:val="00E25D7A"/>
    <w:rsid w:val="00E26FE0"/>
    <w:rsid w:val="00E37BF5"/>
    <w:rsid w:val="00E76FEC"/>
    <w:rsid w:val="00E86AEC"/>
    <w:rsid w:val="00E86FE2"/>
    <w:rsid w:val="00E94654"/>
    <w:rsid w:val="00E97C58"/>
    <w:rsid w:val="00EA3508"/>
    <w:rsid w:val="00EA5B97"/>
    <w:rsid w:val="00EA7375"/>
    <w:rsid w:val="00EB1C4E"/>
    <w:rsid w:val="00ED4F47"/>
    <w:rsid w:val="00ED5B9C"/>
    <w:rsid w:val="00EE01A9"/>
    <w:rsid w:val="00F13570"/>
    <w:rsid w:val="00F2165E"/>
    <w:rsid w:val="00F42788"/>
    <w:rsid w:val="00F42FA3"/>
    <w:rsid w:val="00F4342E"/>
    <w:rsid w:val="00F45A4B"/>
    <w:rsid w:val="00F54F15"/>
    <w:rsid w:val="00F650C8"/>
    <w:rsid w:val="00F67CB8"/>
    <w:rsid w:val="00F73213"/>
    <w:rsid w:val="00F85DB9"/>
    <w:rsid w:val="00F90FE8"/>
    <w:rsid w:val="00F957A3"/>
    <w:rsid w:val="00FA6AE8"/>
    <w:rsid w:val="00FB0CA7"/>
    <w:rsid w:val="00FB225D"/>
    <w:rsid w:val="00FC1CAD"/>
    <w:rsid w:val="00FC6EEE"/>
    <w:rsid w:val="00FE6D82"/>
    <w:rsid w:val="00FF1575"/>
    <w:rsid w:val="00FF234F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5A088-87CB-453E-81E9-00A8360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adjustRightInd w:val="0"/>
      <w:spacing w:line="240" w:lineRule="exact"/>
      <w:ind w:left="1512"/>
      <w:textAlignment w:val="baseline"/>
    </w:pPr>
    <w:rPr>
      <w:rFonts w:ascii="ＭＳ 明朝"/>
      <w:spacing w:val="4"/>
      <w:kern w:val="0"/>
      <w:sz w:val="20"/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20">
    <w:name w:val="Body Text 2"/>
    <w:basedOn w:val="a"/>
    <w:rPr>
      <w:color w:val="0000FF"/>
      <w:sz w:val="18"/>
      <w:szCs w:val="20"/>
    </w:rPr>
  </w:style>
  <w:style w:type="paragraph" w:styleId="3">
    <w:name w:val="Body Text 3"/>
    <w:basedOn w:val="a"/>
    <w:rPr>
      <w:b/>
      <w:sz w:val="18"/>
      <w:szCs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CC3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D7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7607"/>
    <w:rPr>
      <w:kern w:val="2"/>
      <w:sz w:val="21"/>
      <w:szCs w:val="24"/>
    </w:rPr>
  </w:style>
  <w:style w:type="paragraph" w:styleId="a8">
    <w:name w:val="Balloon Text"/>
    <w:basedOn w:val="a"/>
    <w:link w:val="a9"/>
    <w:rsid w:val="007E06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06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4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1457-24FA-4CDF-BB94-AFA9BE77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1196</Words>
  <Characters>349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分析システムの集積化コース</vt:lpstr>
      <vt:lpstr>分析システムの集積化コース</vt:lpstr>
    </vt:vector>
  </TitlesOfParts>
  <Company>KAST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分析システムの集積化コース</dc:title>
  <dc:subject/>
  <dc:creator>ｐｌｕｔｏ</dc:creator>
  <cp:keywords/>
  <cp:lastModifiedBy>廣内 美恵子</cp:lastModifiedBy>
  <cp:revision>9</cp:revision>
  <cp:lastPrinted>2020-08-03T00:39:00Z</cp:lastPrinted>
  <dcterms:created xsi:type="dcterms:W3CDTF">2020-07-27T00:02:00Z</dcterms:created>
  <dcterms:modified xsi:type="dcterms:W3CDTF">2020-08-03T01:02:00Z</dcterms:modified>
</cp:coreProperties>
</file>